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A" w:rsidRPr="00676CAA" w:rsidRDefault="00676CAA" w:rsidP="00676CAA">
      <w:pPr>
        <w:spacing w:after="100" w:afterAutospacing="1"/>
        <w:jc w:val="center"/>
        <w:rPr>
          <w:rFonts w:ascii="Arial Narrow" w:hAnsi="Arial Narrow"/>
          <w:b/>
          <w:color w:val="18252D"/>
          <w:sz w:val="26"/>
          <w:szCs w:val="26"/>
          <w:lang w:eastAsia="ru-RU"/>
        </w:rPr>
      </w:pPr>
      <w:r w:rsidRPr="00676CAA">
        <w:rPr>
          <w:rFonts w:ascii="Arial Narrow" w:hAnsi="Arial Narrow"/>
          <w:b/>
          <w:color w:val="18252D"/>
          <w:sz w:val="26"/>
          <w:szCs w:val="26"/>
          <w:lang w:eastAsia="ru-RU"/>
        </w:rPr>
        <w:t>Филиал «Россети ФСК ЕЭС» - МЭС Сибири предупреждает об уголовной ответственности и смертельной опасности краж энергетического оборудования</w:t>
      </w:r>
    </w:p>
    <w:p w:rsidR="00676CAA" w:rsidRDefault="00676CAA" w:rsidP="00676CAA">
      <w:pPr>
        <w:spacing w:after="100" w:afterAutospacing="1"/>
        <w:jc w:val="both"/>
        <w:rPr>
          <w:rFonts w:ascii="Arial Narrow" w:hAnsi="Arial Narrow"/>
          <w:color w:val="18252D"/>
          <w:sz w:val="26"/>
          <w:szCs w:val="26"/>
          <w:lang w:eastAsia="ru-RU"/>
        </w:rPr>
      </w:pPr>
      <w:r>
        <w:rPr>
          <w:rFonts w:ascii="Arial Narrow" w:hAnsi="Arial Narrow"/>
          <w:color w:val="18252D"/>
          <w:sz w:val="26"/>
          <w:szCs w:val="26"/>
          <w:lang w:eastAsia="ru-RU"/>
        </w:rPr>
        <w:t>Сотрудники филиала "Россети ФСК ЕЭС" – МЭС Сибири активизируют работу по предупреждению случаев хищения оборудования и вандализма на магистральных линиях электропередачи. Подобные преступления не только нарушают устойчивую работу электросетевого комплекса, негативно влияют на качество и надежность электроснабжения потребителей, но и угрожают смертельной опасностью для самих преступников. </w:t>
      </w:r>
    </w:p>
    <w:p w:rsidR="00676CAA" w:rsidRDefault="00676CAA" w:rsidP="00676CAA">
      <w:pPr>
        <w:pStyle w:val="msonormalmailrucssattributepostfix"/>
        <w:shd w:val="clear" w:color="auto" w:fill="FFFFFF"/>
        <w:spacing w:before="0" w:beforeAutospac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Получить смертельный удар током можно даже от обычной розетки. Магистральные ЛЭП же находятся под напряжением в тысячу раз больше. Но ради наживы правонарушители подвергают опасности не только себя, но и других людей.</w:t>
      </w:r>
    </w:p>
    <w:p w:rsidR="00676CAA" w:rsidRDefault="00676CAA" w:rsidP="00676CAA">
      <w:pPr>
        <w:pStyle w:val="msonormalmailrucssattributepostfix"/>
        <w:shd w:val="clear" w:color="auto" w:fill="FFFFFF"/>
        <w:spacing w:before="0" w:beforeAutospac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Если сравнивать опору с телом человека, то металлические уголки, на которые охотятся преступники, выполняют функцию ребер. Уголки обеспечивают устойчивость опорам – без крепёжных элементов тяжёлые железные столбы с проводами могут рухнуть от порыва ветра. В результате без электричества рискуют остаться десятки населенных пунктов. В таких случаях нарушений электроснабжения удается избежать только благодаря оперативной работе энергетиков, обслуживающих сети.</w:t>
      </w:r>
    </w:p>
    <w:p w:rsidR="00676CAA" w:rsidRDefault="00676CAA" w:rsidP="00676CAA">
      <w:pPr>
        <w:spacing w:after="100" w:afterAutospacing="1"/>
        <w:jc w:val="both"/>
        <w:rPr>
          <w:rFonts w:ascii="Arial Narrow" w:hAnsi="Arial Narrow"/>
          <w:color w:val="18252D"/>
          <w:sz w:val="26"/>
          <w:szCs w:val="26"/>
          <w:lang w:eastAsia="ru-RU"/>
        </w:rPr>
      </w:pPr>
      <w:r>
        <w:rPr>
          <w:rFonts w:ascii="Arial Narrow" w:hAnsi="Arial Narrow"/>
          <w:color w:val="18252D"/>
          <w:sz w:val="26"/>
          <w:szCs w:val="26"/>
          <w:lang w:eastAsia="ru-RU"/>
        </w:rPr>
        <w:t>Энергетики напомина</w:t>
      </w:r>
      <w:r>
        <w:rPr>
          <w:rFonts w:ascii="Arial Narrow" w:hAnsi="Arial Narrow"/>
          <w:color w:val="18252D"/>
          <w:sz w:val="26"/>
          <w:szCs w:val="26"/>
          <w:lang w:eastAsia="ru-RU"/>
        </w:rPr>
        <w:t>ю</w:t>
      </w:r>
      <w:r>
        <w:rPr>
          <w:rFonts w:ascii="Arial Narrow" w:hAnsi="Arial Narrow"/>
          <w:color w:val="18252D"/>
          <w:sz w:val="26"/>
          <w:szCs w:val="26"/>
          <w:lang w:eastAsia="ru-RU"/>
        </w:rPr>
        <w:t>т жителям региона, что хищение металлических конструкций с ЛЭП, расстрел из огнестрельного оружия гирлянд изоляторов на линиях электропередачи в соответствии со ст. 215.2. УК РФ "Приведение в негодность объектов жизнеобеспечения" являются серьезными правонарушениями, которые угрожают энергетической безопасности регионов. </w:t>
      </w:r>
    </w:p>
    <w:p w:rsidR="00676CAA" w:rsidRDefault="00676CAA" w:rsidP="00676CAA">
      <w:pPr>
        <w:spacing w:after="100" w:afterAutospacing="1"/>
        <w:jc w:val="both"/>
        <w:rPr>
          <w:rFonts w:ascii="Arial Narrow" w:hAnsi="Arial Narrow"/>
          <w:color w:val="18252D"/>
          <w:sz w:val="26"/>
          <w:szCs w:val="26"/>
          <w:lang w:eastAsia="ru-RU"/>
        </w:rPr>
      </w:pPr>
      <w:r>
        <w:rPr>
          <w:rFonts w:ascii="Arial Narrow" w:hAnsi="Arial Narrow"/>
          <w:sz w:val="26"/>
          <w:szCs w:val="26"/>
        </w:rPr>
        <w:t>За повреждение объектов энергетики похитителям грозит до семи лет лишения свободы (статья 158 и 215.2 УК РФ) и штраф до миллиона рублей. Отвечать перед законом придется не только непосредственным исполнителям, но и приемщикам ворованного металла. По статье 175 УК РФ максимальный срок такой же, как за кражу.  </w:t>
      </w:r>
    </w:p>
    <w:p w:rsidR="00676CAA" w:rsidRDefault="00676CAA" w:rsidP="00676CAA">
      <w:pPr>
        <w:pStyle w:val="msonormalmailrucssattributepostfix"/>
        <w:shd w:val="clear" w:color="auto" w:fill="FFFFFF"/>
        <w:spacing w:before="0" w:beforeAutospac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Надеяться на снисхождение преступникам не стоит. Суд традиционно встает на защиту интересов потерпевшей стороны - потребителей электроэнергии, которые могли пострадать </w:t>
      </w:r>
      <w:r>
        <w:rPr>
          <w:rFonts w:ascii="Arial Narrow" w:hAnsi="Arial Narrow"/>
          <w:sz w:val="26"/>
          <w:szCs w:val="26"/>
        </w:rPr>
        <w:t>в результате действий злоумышленников</w:t>
      </w:r>
      <w:r>
        <w:rPr>
          <w:rFonts w:ascii="Arial Narrow" w:hAnsi="Arial Narrow"/>
          <w:sz w:val="26"/>
          <w:szCs w:val="26"/>
        </w:rPr>
        <w:t xml:space="preserve">. Правонарушители получают реальные сроки за подобные преступления. </w:t>
      </w:r>
    </w:p>
    <w:p w:rsidR="00676CAA" w:rsidRDefault="00676CAA" w:rsidP="00676CAA">
      <w:pPr>
        <w:pStyle w:val="msonormalmailrucssattributepostfix"/>
        <w:shd w:val="clear" w:color="auto" w:fill="FFFFFF"/>
        <w:spacing w:before="0" w:beforeAutospacing="0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Для предотвращения хищений сотрудники МЭС Сибири тесно взаимодействуют с региональными органами власти, правоохранительными органами. Регулярно выполняют рейды по пунктам приема металла, а также внеплановые обходы трасс линий электропередачи. </w:t>
      </w:r>
    </w:p>
    <w:p w:rsidR="00676CAA" w:rsidRDefault="00676CAA" w:rsidP="00676CAA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Энергетики призывают не оставаться равнодушными. О любых противоправных действиях в охранных зонах ЛЭП необходимо сообщать в полицию или по телефону «горячей линии» МЭС Сибири 8-800-100-29-29 (звонок бесплатный). </w:t>
      </w:r>
    </w:p>
    <w:p w:rsidR="00676CAA" w:rsidRPr="00744CC6" w:rsidRDefault="00676CAA" w:rsidP="00744CC6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r w:rsidRPr="00744CC6">
        <w:rPr>
          <w:rFonts w:ascii="Arial Narrow" w:hAnsi="Arial Narrow"/>
          <w:b/>
          <w:sz w:val="26"/>
          <w:szCs w:val="26"/>
        </w:rPr>
        <w:t>Помогите уберечь электрические сети от преступников!</w:t>
      </w:r>
    </w:p>
    <w:bookmarkEnd w:id="0"/>
    <w:p w:rsidR="00676CAA" w:rsidRDefault="00676CAA" w:rsidP="00676CAA"/>
    <w:p w:rsidR="008C0F62" w:rsidRDefault="008C0F62"/>
    <w:sectPr w:rsidR="008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51"/>
    <w:rsid w:val="005371B0"/>
    <w:rsid w:val="00676CAA"/>
    <w:rsid w:val="00744CC6"/>
    <w:rsid w:val="008C0F62"/>
    <w:rsid w:val="00D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2A9D"/>
  <w15:chartTrackingRefBased/>
  <w15:docId w15:val="{497031CF-25AF-4C08-8A94-4C285D0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A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676C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>МЭС Сибири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Петровна</dc:creator>
  <cp:keywords/>
  <dc:description/>
  <cp:lastModifiedBy>Герасимова Ирина Петровна</cp:lastModifiedBy>
  <cp:revision>3</cp:revision>
  <dcterms:created xsi:type="dcterms:W3CDTF">2021-06-08T06:26:00Z</dcterms:created>
  <dcterms:modified xsi:type="dcterms:W3CDTF">2021-06-08T06:32:00Z</dcterms:modified>
</cp:coreProperties>
</file>